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A5F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363A5F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3A5F" w:rsidRPr="004F33CE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3F3DF4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363A5F" w:rsidRPr="00156F07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363A5F" w:rsidRPr="00156F07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363A5F" w:rsidRPr="00156F07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363A5F" w:rsidRPr="00156F07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363A5F" w:rsidRDefault="00363A5F" w:rsidP="00363A5F">
      <w:pPr>
        <w:jc w:val="both"/>
      </w:pPr>
    </w:p>
    <w:p w:rsidR="00363A5F" w:rsidRDefault="00363A5F" w:rsidP="00363A5F">
      <w:pPr>
        <w:jc w:val="both"/>
      </w:pPr>
    </w:p>
    <w:p w:rsidR="00363A5F" w:rsidRDefault="00363A5F" w:rsidP="00363A5F">
      <w:pPr>
        <w:jc w:val="both"/>
      </w:pPr>
    </w:p>
    <w:p w:rsidR="00363A5F" w:rsidRDefault="00363A5F" w:rsidP="00363A5F">
      <w:pPr>
        <w:jc w:val="both"/>
      </w:pPr>
    </w:p>
    <w:p w:rsidR="00363A5F" w:rsidRDefault="00363A5F" w:rsidP="00363A5F">
      <w:pPr>
        <w:jc w:val="both"/>
      </w:pPr>
    </w:p>
    <w:p w:rsidR="00363A5F" w:rsidRDefault="00363A5F" w:rsidP="00363A5F">
      <w:pPr>
        <w:spacing w:after="0" w:line="240" w:lineRule="auto"/>
        <w:jc w:val="both"/>
      </w:pPr>
    </w:p>
    <w:p w:rsidR="00363A5F" w:rsidRPr="00F24A36" w:rsidRDefault="00363A5F" w:rsidP="00363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5969A4" w:rsidRPr="00A546DB" w:rsidRDefault="005969A4" w:rsidP="00C742E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69A4" w:rsidRPr="00A546DB" w:rsidRDefault="00A546DB" w:rsidP="00C74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46DB">
        <w:rPr>
          <w:rFonts w:ascii="Times New Roman" w:eastAsia="Calibri" w:hAnsi="Times New Roman" w:cs="Times New Roman"/>
          <w:b/>
          <w:sz w:val="28"/>
          <w:szCs w:val="28"/>
        </w:rPr>
        <w:t>ОП.05</w:t>
      </w:r>
      <w:r w:rsidRPr="00A546DB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ОСНОВЫ КАЛЬКУЛЯЦИИ И УЧЕТА</w:t>
      </w:r>
    </w:p>
    <w:p w:rsidR="00363A5F" w:rsidRDefault="00363A5F" w:rsidP="00363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55E2" w:rsidRDefault="00363A5F" w:rsidP="00363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4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ПРОФЕССИИ </w:t>
      </w:r>
    </w:p>
    <w:p w:rsidR="00363A5F" w:rsidRPr="00FB574F" w:rsidRDefault="009E55E2" w:rsidP="00363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16675 </w:t>
      </w:r>
      <w:r w:rsidR="00363A5F" w:rsidRPr="00FB574F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</w:p>
    <w:p w:rsidR="005969A4" w:rsidRPr="00C742E8" w:rsidRDefault="005969A4" w:rsidP="00C742E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969A4" w:rsidRPr="00C742E8" w:rsidRDefault="005969A4" w:rsidP="00C742E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969A4" w:rsidRPr="00C969C7" w:rsidRDefault="005969A4" w:rsidP="005969A4">
      <w:pPr>
        <w:ind w:firstLine="709"/>
        <w:jc w:val="both"/>
      </w:pPr>
    </w:p>
    <w:p w:rsidR="005969A4" w:rsidRPr="00C969C7" w:rsidRDefault="005969A4" w:rsidP="005969A4">
      <w:pPr>
        <w:ind w:firstLine="709"/>
        <w:jc w:val="both"/>
      </w:pPr>
    </w:p>
    <w:p w:rsidR="005969A4" w:rsidRPr="00C969C7" w:rsidRDefault="005969A4" w:rsidP="005969A4">
      <w:pPr>
        <w:ind w:firstLine="709"/>
        <w:jc w:val="both"/>
      </w:pPr>
    </w:p>
    <w:p w:rsidR="005969A4" w:rsidRDefault="005969A4" w:rsidP="005969A4">
      <w:pPr>
        <w:jc w:val="center"/>
        <w:rPr>
          <w:sz w:val="28"/>
          <w:szCs w:val="28"/>
        </w:rPr>
      </w:pPr>
    </w:p>
    <w:p w:rsidR="005969A4" w:rsidRDefault="005969A4" w:rsidP="005969A4">
      <w:pPr>
        <w:jc w:val="center"/>
        <w:rPr>
          <w:sz w:val="28"/>
          <w:szCs w:val="28"/>
        </w:rPr>
      </w:pPr>
    </w:p>
    <w:p w:rsidR="005969A4" w:rsidRDefault="005969A4" w:rsidP="005969A4">
      <w:pPr>
        <w:jc w:val="center"/>
        <w:rPr>
          <w:sz w:val="28"/>
          <w:szCs w:val="28"/>
        </w:rPr>
      </w:pPr>
    </w:p>
    <w:p w:rsidR="005969A4" w:rsidRDefault="005969A4" w:rsidP="005969A4">
      <w:pPr>
        <w:jc w:val="center"/>
        <w:rPr>
          <w:sz w:val="28"/>
          <w:szCs w:val="28"/>
        </w:rPr>
      </w:pPr>
    </w:p>
    <w:p w:rsidR="005969A4" w:rsidRDefault="005969A4" w:rsidP="005969A4">
      <w:pPr>
        <w:jc w:val="center"/>
        <w:rPr>
          <w:sz w:val="28"/>
          <w:szCs w:val="28"/>
        </w:rPr>
      </w:pPr>
    </w:p>
    <w:p w:rsidR="005969A4" w:rsidRDefault="005969A4" w:rsidP="005969A4">
      <w:pPr>
        <w:jc w:val="center"/>
        <w:rPr>
          <w:sz w:val="28"/>
          <w:szCs w:val="28"/>
        </w:rPr>
      </w:pPr>
    </w:p>
    <w:p w:rsidR="00A546DB" w:rsidRPr="0023028A" w:rsidRDefault="00363A5F" w:rsidP="00363A5F">
      <w:pPr>
        <w:jc w:val="center"/>
        <w:rPr>
          <w:rFonts w:ascii="Times New Roman" w:hAnsi="Times New Roman" w:cs="Times New Roman"/>
          <w:sz w:val="28"/>
          <w:szCs w:val="28"/>
        </w:rPr>
      </w:pPr>
      <w:r w:rsidRPr="00363A5F">
        <w:rPr>
          <w:rFonts w:ascii="Times New Roman" w:hAnsi="Times New Roman" w:cs="Times New Roman"/>
          <w:sz w:val="28"/>
          <w:szCs w:val="28"/>
        </w:rPr>
        <w:t>201</w:t>
      </w:r>
      <w:r w:rsidR="00E2159C">
        <w:rPr>
          <w:rFonts w:ascii="Times New Roman" w:hAnsi="Times New Roman" w:cs="Times New Roman"/>
          <w:sz w:val="28"/>
          <w:szCs w:val="28"/>
        </w:rPr>
        <w:t>9</w:t>
      </w:r>
      <w:r w:rsidRPr="00363A5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0B5B" w:rsidRPr="00903FBF" w:rsidRDefault="00130B5B" w:rsidP="00130B5B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130B5B" w:rsidRDefault="00130B5B" w:rsidP="00130B5B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130B5B" w:rsidRPr="00903FBF" w:rsidRDefault="00130B5B" w:rsidP="00130B5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                                                       от </w:t>
      </w:r>
      <w:r w:rsidR="00E2159C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.08.201</w:t>
      </w:r>
      <w:r w:rsidR="00E2159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130B5B" w:rsidRPr="00903FBF" w:rsidRDefault="00130B5B" w:rsidP="00130B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 w:rsidR="00E2159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130B5B" w:rsidRPr="00903FBF" w:rsidRDefault="00130B5B" w:rsidP="00130B5B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130B5B" w:rsidRPr="00903FBF" w:rsidRDefault="00130B5B" w:rsidP="00130B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130B5B" w:rsidRPr="00903FBF" w:rsidRDefault="00130B5B" w:rsidP="00130B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3A5F" w:rsidRDefault="00363A5F" w:rsidP="00363A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3A5F" w:rsidRDefault="00363A5F" w:rsidP="00363A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</w:t>
      </w:r>
      <w:proofErr w:type="gramStart"/>
      <w:r>
        <w:rPr>
          <w:rFonts w:ascii="Times New Roman" w:hAnsi="Times New Roman"/>
          <w:sz w:val="28"/>
          <w:szCs w:val="28"/>
        </w:rPr>
        <w:t>учебная  программа</w:t>
      </w:r>
      <w:proofErr w:type="gramEnd"/>
      <w:r>
        <w:rPr>
          <w:rFonts w:ascii="Times New Roman" w:hAnsi="Times New Roman"/>
          <w:sz w:val="28"/>
          <w:szCs w:val="28"/>
        </w:rPr>
        <w:t xml:space="preserve"> обще</w:t>
      </w:r>
      <w:r w:rsidRPr="005156A0">
        <w:rPr>
          <w:rFonts w:ascii="Times New Roman" w:hAnsi="Times New Roman"/>
          <w:sz w:val="28"/>
          <w:szCs w:val="28"/>
        </w:rPr>
        <w:t xml:space="preserve">профессиональной дисциплины </w:t>
      </w:r>
      <w:r w:rsidR="00FE290B">
        <w:rPr>
          <w:rFonts w:ascii="Times New Roman" w:hAnsi="Times New Roman"/>
          <w:sz w:val="28"/>
          <w:szCs w:val="28"/>
        </w:rPr>
        <w:t>«</w:t>
      </w:r>
      <w:r w:rsidR="00FE290B" w:rsidRPr="00FE290B">
        <w:rPr>
          <w:rFonts w:ascii="Times New Roman" w:hAnsi="Times New Roman"/>
          <w:i/>
          <w:sz w:val="28"/>
          <w:szCs w:val="28"/>
        </w:rPr>
        <w:t>Основы калькуляции и учёта</w:t>
      </w:r>
      <w:r w:rsidR="00FE290B">
        <w:rPr>
          <w:rFonts w:ascii="Times New Roman" w:hAnsi="Times New Roman"/>
          <w:sz w:val="28"/>
          <w:szCs w:val="28"/>
        </w:rPr>
        <w:t>»</w:t>
      </w:r>
      <w:r w:rsidR="001F6332">
        <w:rPr>
          <w:rFonts w:ascii="Times New Roman" w:hAnsi="Times New Roman"/>
          <w:sz w:val="28"/>
          <w:szCs w:val="28"/>
        </w:rPr>
        <w:t xml:space="preserve"> </w:t>
      </w:r>
      <w:r w:rsidRPr="005156A0">
        <w:rPr>
          <w:rFonts w:ascii="Times New Roman" w:hAnsi="Times New Roman"/>
          <w:sz w:val="28"/>
          <w:szCs w:val="28"/>
        </w:rPr>
        <w:t xml:space="preserve">использована  </w:t>
      </w:r>
      <w:r>
        <w:rPr>
          <w:rFonts w:ascii="Times New Roman" w:hAnsi="Times New Roman"/>
          <w:sz w:val="28"/>
          <w:szCs w:val="28"/>
        </w:rPr>
        <w:t>для  профессионального обучения профессии «</w:t>
      </w: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код </w:t>
      </w:r>
      <w:r w:rsidR="009E55E2">
        <w:rPr>
          <w:rFonts w:ascii="Times New Roman" w:hAnsi="Times New Roman" w:cs="Times New Roman"/>
          <w:b/>
          <w:sz w:val="28"/>
          <w:szCs w:val="28"/>
        </w:rPr>
        <w:t>16675.</w:t>
      </w:r>
      <w:r w:rsidRPr="0080434E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0D1DF8">
        <w:rPr>
          <w:rFonts w:ascii="Times New Roman" w:hAnsi="Times New Roman"/>
          <w:sz w:val="28"/>
          <w:szCs w:val="28"/>
        </w:rPr>
        <w:t>рограмма учебной дисциплины</w:t>
      </w:r>
      <w:r w:rsidRPr="000D1DF8">
        <w:rPr>
          <w:rFonts w:ascii="Times New Roman" w:hAnsi="Times New Roman"/>
          <w:caps/>
          <w:sz w:val="28"/>
          <w:szCs w:val="28"/>
        </w:rPr>
        <w:t xml:space="preserve"> </w:t>
      </w:r>
      <w:r w:rsidRPr="000D1DF8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260807.01 Повар, кондитер приказ от 2 августа 2013 года № 798, зарегистрировано в Минюсте РФ 20 августа 2013 года № 29749</w:t>
      </w:r>
      <w:r>
        <w:rPr>
          <w:rFonts w:ascii="Times New Roman" w:hAnsi="Times New Roman"/>
          <w:sz w:val="28"/>
          <w:szCs w:val="28"/>
        </w:rPr>
        <w:t>,</w:t>
      </w:r>
      <w:r w:rsidRPr="00F772C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Pr="00F772C7">
          <w:rPr>
            <w:rFonts w:ascii="Times New Roman" w:eastAsia="Times New Roman" w:hAnsi="Times New Roman" w:cs="Times New Roman"/>
            <w:sz w:val="28"/>
            <w:szCs w:val="28"/>
          </w:rPr>
          <w:t>2015 г</w:t>
        </w:r>
      </w:smartTag>
      <w:r w:rsidRPr="00F772C7">
        <w:rPr>
          <w:rFonts w:ascii="Times New Roman" w:eastAsia="Times New Roman" w:hAnsi="Times New Roman" w:cs="Times New Roman"/>
          <w:sz w:val="28"/>
          <w:szCs w:val="28"/>
        </w:rPr>
        <w:t>. № 390 «О внесении изменений в федеральные государственные образовательные стандарты среднего профессионального образования»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которая может быть использована</w:t>
      </w:r>
      <w:r w:rsidRPr="00CF1CA1">
        <w:rPr>
          <w:rFonts w:ascii="Times New Roman" w:hAnsi="Times New Roman"/>
          <w:sz w:val="28"/>
          <w:szCs w:val="28"/>
        </w:rPr>
        <w:t xml:space="preserve"> </w:t>
      </w:r>
      <w:r w:rsidRPr="005156A0">
        <w:rPr>
          <w:rFonts w:ascii="Times New Roman" w:hAnsi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 w:rsidRPr="00F77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для  подростков с </w:t>
      </w:r>
      <w:proofErr w:type="spellStart"/>
      <w:r w:rsidRPr="00F772C7">
        <w:rPr>
          <w:rFonts w:ascii="Times New Roman" w:eastAsia="Times New Roman" w:hAnsi="Times New Roman" w:cs="Times New Roman"/>
          <w:sz w:val="28"/>
          <w:szCs w:val="28"/>
        </w:rPr>
        <w:t>девиантным</w:t>
      </w:r>
      <w:proofErr w:type="spellEnd"/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 поведением в специальных учебно-воспитательных учреждениях.</w:t>
      </w:r>
    </w:p>
    <w:p w:rsidR="00F141F8" w:rsidRPr="00363A5F" w:rsidRDefault="00F141F8" w:rsidP="00363A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363A5F" w:rsidRDefault="00363A5F" w:rsidP="00363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C39">
        <w:rPr>
          <w:rFonts w:ascii="Times New Roman" w:eastAsia="Times New Roman" w:hAnsi="Times New Roman" w:cs="Times New Roman"/>
          <w:sz w:val="28"/>
          <w:szCs w:val="28"/>
        </w:rPr>
        <w:t>Профессиональные стандарты: Повар (Приказ Министерства труда и социальной защиты Российской Федерации от 7 сентября 2015 г. № 597н (зарегистрирован Министерством юстиции Российской Федерации 21 сентября 2015 г., регистрационный № 38940</w:t>
      </w:r>
      <w:r w:rsidR="009E55E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63A5F" w:rsidRDefault="00363A5F" w:rsidP="00363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3A5F" w:rsidRPr="00F772C7" w:rsidRDefault="00363A5F" w:rsidP="00363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E2159C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КК)</w:t>
      </w:r>
    </w:p>
    <w:p w:rsidR="00363A5F" w:rsidRDefault="00363A5F" w:rsidP="00363A5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63A5F" w:rsidRDefault="00363A5F" w:rsidP="00363A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Вергуль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Елена</w:t>
      </w:r>
      <w:r w:rsidR="00E2159C">
        <w:rPr>
          <w:rFonts w:ascii="Times New Roman" w:eastAsia="Times New Roman" w:hAnsi="Times New Roman" w:cs="Times New Roman"/>
          <w:sz w:val="28"/>
          <w:szCs w:val="28"/>
        </w:rPr>
        <w:t xml:space="preserve"> Ивановна, преподаватель ГКСУВУЗТ ОШ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363A5F" w:rsidRDefault="00363A5F" w:rsidP="00363A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5969A4" w:rsidRPr="00ED484B" w:rsidRDefault="00363A5F" w:rsidP="00ED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(подпись)</w:t>
      </w:r>
      <w:r w:rsidR="005969A4">
        <w:rPr>
          <w:bCs/>
          <w:i/>
        </w:rPr>
        <w:t xml:space="preserve">                  </w:t>
      </w: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969A4" w:rsidRPr="00A20A8B" w:rsidTr="00195D7A">
        <w:tc>
          <w:tcPr>
            <w:tcW w:w="7668" w:type="dxa"/>
            <w:shd w:val="clear" w:color="auto" w:fill="auto"/>
          </w:tcPr>
          <w:p w:rsidR="005969A4" w:rsidRPr="008C285D" w:rsidRDefault="005969A4" w:rsidP="00195D7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8C285D">
              <w:rPr>
                <w:b/>
                <w:sz w:val="28"/>
                <w:szCs w:val="28"/>
              </w:rPr>
              <w:t>СОДЕРЖАНИЕ</w:t>
            </w:r>
          </w:p>
          <w:p w:rsidR="005969A4" w:rsidRPr="008C285D" w:rsidRDefault="005969A4" w:rsidP="00195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5969A4" w:rsidRPr="008C285D" w:rsidRDefault="005969A4" w:rsidP="00195D7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969A4" w:rsidRPr="00C742E8" w:rsidRDefault="005969A4" w:rsidP="00195D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2E8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5969A4" w:rsidRPr="00A20A8B" w:rsidTr="00195D7A">
        <w:tc>
          <w:tcPr>
            <w:tcW w:w="7668" w:type="dxa"/>
            <w:shd w:val="clear" w:color="auto" w:fill="auto"/>
          </w:tcPr>
          <w:p w:rsidR="005969A4" w:rsidRPr="008C285D" w:rsidRDefault="005969A4" w:rsidP="005969A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C285D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5969A4" w:rsidRPr="008C285D" w:rsidRDefault="005969A4" w:rsidP="00195D7A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969A4" w:rsidRPr="00C742E8" w:rsidRDefault="005969A4" w:rsidP="00195D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2E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969A4" w:rsidRPr="00A20A8B" w:rsidTr="00195D7A">
        <w:tc>
          <w:tcPr>
            <w:tcW w:w="7668" w:type="dxa"/>
            <w:shd w:val="clear" w:color="auto" w:fill="auto"/>
          </w:tcPr>
          <w:p w:rsidR="005969A4" w:rsidRPr="008C285D" w:rsidRDefault="005969A4" w:rsidP="005969A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C285D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969A4" w:rsidRPr="008C285D" w:rsidRDefault="005969A4" w:rsidP="00195D7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969A4" w:rsidRPr="00C742E8" w:rsidRDefault="005969A4" w:rsidP="00195D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2E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5969A4" w:rsidRPr="00A20A8B" w:rsidTr="00195D7A">
        <w:trPr>
          <w:trHeight w:val="670"/>
        </w:trPr>
        <w:tc>
          <w:tcPr>
            <w:tcW w:w="7668" w:type="dxa"/>
            <w:shd w:val="clear" w:color="auto" w:fill="auto"/>
          </w:tcPr>
          <w:p w:rsidR="005969A4" w:rsidRPr="008C285D" w:rsidRDefault="005969A4" w:rsidP="005969A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C285D">
              <w:rPr>
                <w:b/>
                <w:caps/>
                <w:sz w:val="28"/>
                <w:szCs w:val="28"/>
              </w:rPr>
              <w:t xml:space="preserve">условия </w:t>
            </w:r>
            <w:r w:rsidR="008C285D" w:rsidRPr="008C285D">
              <w:rPr>
                <w:b/>
                <w:caps/>
                <w:sz w:val="28"/>
                <w:szCs w:val="28"/>
              </w:rPr>
              <w:t>РЕАЛИЗАЦИИ УЧЕБНОЙ</w:t>
            </w:r>
            <w:r w:rsidRPr="008C285D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  <w:p w:rsidR="005969A4" w:rsidRPr="008C285D" w:rsidRDefault="005969A4" w:rsidP="00195D7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969A4" w:rsidRPr="00C742E8" w:rsidRDefault="005969A4" w:rsidP="00195D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2E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5969A4" w:rsidRPr="00A20A8B" w:rsidTr="00195D7A">
        <w:tc>
          <w:tcPr>
            <w:tcW w:w="7668" w:type="dxa"/>
            <w:shd w:val="clear" w:color="auto" w:fill="auto"/>
          </w:tcPr>
          <w:p w:rsidR="005969A4" w:rsidRPr="008C285D" w:rsidRDefault="005969A4" w:rsidP="005969A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C285D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969A4" w:rsidRPr="008C285D" w:rsidRDefault="005969A4" w:rsidP="00195D7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969A4" w:rsidRPr="00C742E8" w:rsidRDefault="005969A4" w:rsidP="00195D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2E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5969A4" w:rsidRPr="0023028A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8C285D" w:rsidRPr="008C285D" w:rsidRDefault="008C285D" w:rsidP="008C285D"/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Pr="0023028A" w:rsidRDefault="005969A4" w:rsidP="00C74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3028A">
        <w:rPr>
          <w:rFonts w:ascii="Times New Roman" w:hAnsi="Times New Roman" w:cs="Times New Roman"/>
          <w:b/>
          <w:caps/>
          <w:sz w:val="28"/>
          <w:szCs w:val="28"/>
        </w:rPr>
        <w:t>1. паспорт рабочей ПРОГРАММЫ УЧЕБНОЙ ДИСЦИПЛИНЫ</w:t>
      </w:r>
    </w:p>
    <w:p w:rsidR="005969A4" w:rsidRPr="00C742E8" w:rsidRDefault="005969A4" w:rsidP="00C742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C742E8">
        <w:rPr>
          <w:b/>
          <w:sz w:val="28"/>
          <w:szCs w:val="28"/>
        </w:rPr>
        <w:t>ОП.05 Основы</w:t>
      </w:r>
      <w:r w:rsidRPr="00C742E8">
        <w:rPr>
          <w:b/>
        </w:rPr>
        <w:t xml:space="preserve"> </w:t>
      </w:r>
      <w:r w:rsidRPr="00C742E8">
        <w:rPr>
          <w:b/>
          <w:sz w:val="28"/>
          <w:szCs w:val="28"/>
        </w:rPr>
        <w:t>калькуляции и учета</w:t>
      </w:r>
    </w:p>
    <w:p w:rsidR="005969A4" w:rsidRPr="0023028A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69A4" w:rsidRPr="0023028A" w:rsidRDefault="00C742E8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69A4" w:rsidRPr="0023028A">
        <w:rPr>
          <w:rFonts w:ascii="Times New Roman" w:hAnsi="Times New Roman" w:cs="Times New Roman"/>
          <w:b/>
          <w:sz w:val="28"/>
          <w:szCs w:val="28"/>
        </w:rPr>
        <w:t>1.1. Область применения  программы</w:t>
      </w:r>
    </w:p>
    <w:p w:rsidR="00435EAF" w:rsidRPr="00435EAF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02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156A0">
        <w:rPr>
          <w:rFonts w:ascii="Times New Roman" w:hAnsi="Times New Roman"/>
          <w:sz w:val="28"/>
          <w:szCs w:val="28"/>
        </w:rPr>
        <w:t>Рабочая программа учебной дисциплины  является частью основной профессиональной образовательн</w:t>
      </w:r>
      <w:r>
        <w:rPr>
          <w:rFonts w:ascii="Times New Roman" w:hAnsi="Times New Roman"/>
          <w:sz w:val="28"/>
          <w:szCs w:val="28"/>
        </w:rPr>
        <w:t>ой программы в соответствии с Ф</w:t>
      </w:r>
      <w:r w:rsidRPr="005156A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ОС по профессии </w:t>
      </w:r>
      <w:r w:rsidRPr="007D5045">
        <w:rPr>
          <w:rFonts w:ascii="Times New Roman" w:hAnsi="Times New Roman" w:cs="Times New Roman"/>
          <w:b/>
          <w:sz w:val="28"/>
          <w:szCs w:val="28"/>
        </w:rPr>
        <w:t>16675</w:t>
      </w:r>
      <w:r w:rsidRPr="0080434E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69A4" w:rsidRPr="00435EAF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69A4" w:rsidRPr="0023028A"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 w:rsidR="005969A4" w:rsidRPr="0023028A">
        <w:rPr>
          <w:rFonts w:ascii="Times New Roman" w:hAnsi="Times New Roman" w:cs="Times New Roman"/>
          <w:sz w:val="28"/>
          <w:szCs w:val="28"/>
        </w:rPr>
        <w:t>общепрофессиональный цикл</w:t>
      </w:r>
    </w:p>
    <w:p w:rsidR="005969A4" w:rsidRPr="0023028A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69A4" w:rsidRPr="0023028A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5969A4" w:rsidRPr="00FA0F76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69A4" w:rsidRPr="00FA0F76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="005969A4" w:rsidRPr="00FA0F76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435EAF" w:rsidRP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оформлять документы первичной</w:t>
      </w:r>
      <w:r w:rsidR="00435EAF">
        <w:rPr>
          <w:rFonts w:ascii="Times New Roman" w:hAnsi="Times New Roman" w:cs="Times New Roman"/>
          <w:sz w:val="28"/>
          <w:szCs w:val="28"/>
        </w:rPr>
        <w:t xml:space="preserve"> отчетности и вести учет сырья,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готовой и реализованной продукции и полуфабрикатов на производстве;</w:t>
      </w:r>
    </w:p>
    <w:p w:rsidR="00435EAF" w:rsidRP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оформлять документы первичной отчет</w:t>
      </w:r>
      <w:r w:rsidR="00435EAF">
        <w:rPr>
          <w:rFonts w:ascii="Times New Roman" w:hAnsi="Times New Roman" w:cs="Times New Roman"/>
          <w:sz w:val="28"/>
          <w:szCs w:val="28"/>
        </w:rPr>
        <w:t>ности по учету сырья, товаров и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тары в кладовой организации питания;</w:t>
      </w:r>
    </w:p>
    <w:p w:rsidR="005969A4" w:rsidRPr="00FA0F76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составлять товарный отчет за день;</w:t>
      </w:r>
    </w:p>
    <w:p w:rsid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определять процентную долю потер</w:t>
      </w:r>
      <w:r w:rsidR="00435EAF">
        <w:rPr>
          <w:rFonts w:ascii="Times New Roman" w:hAnsi="Times New Roman" w:cs="Times New Roman"/>
          <w:sz w:val="28"/>
          <w:szCs w:val="28"/>
        </w:rPr>
        <w:t>ь на производстве при различных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видах обработки сырья;</w:t>
      </w:r>
    </w:p>
    <w:p w:rsid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составлять план-меню, работа</w:t>
      </w:r>
      <w:r w:rsidR="00435EAF">
        <w:rPr>
          <w:rFonts w:ascii="Times New Roman" w:hAnsi="Times New Roman" w:cs="Times New Roman"/>
          <w:sz w:val="28"/>
          <w:szCs w:val="28"/>
        </w:rPr>
        <w:t>ть со сборником рецептур блюд и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кулинарных изделий, технологическими и технико-технологическими картами;</w:t>
      </w:r>
    </w:p>
    <w:p w:rsid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рассчитывать цены на го</w:t>
      </w:r>
      <w:r w:rsidR="00435EAF">
        <w:rPr>
          <w:rFonts w:ascii="Times New Roman" w:hAnsi="Times New Roman" w:cs="Times New Roman"/>
          <w:sz w:val="28"/>
          <w:szCs w:val="28"/>
        </w:rPr>
        <w:t>товую продукцию и полуфабрикаты</w:t>
      </w:r>
    </w:p>
    <w:p w:rsidR="005969A4" w:rsidRPr="00435EAF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EAF">
        <w:rPr>
          <w:rFonts w:ascii="Times New Roman" w:hAnsi="Times New Roman" w:cs="Times New Roman"/>
          <w:sz w:val="28"/>
          <w:szCs w:val="28"/>
        </w:rPr>
        <w:t>собственного производства, оформлять калькуляционные карточки;</w:t>
      </w:r>
    </w:p>
    <w:p w:rsid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участвовать в проведении</w:t>
      </w:r>
      <w:r w:rsidR="00435EAF">
        <w:rPr>
          <w:rFonts w:ascii="Times New Roman" w:hAnsi="Times New Roman" w:cs="Times New Roman"/>
          <w:sz w:val="28"/>
          <w:szCs w:val="28"/>
        </w:rPr>
        <w:t xml:space="preserve"> инвентаризации в кладовой и на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производстве;</w:t>
      </w:r>
    </w:p>
    <w:p w:rsid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пользоваться контрольно-ка</w:t>
      </w:r>
      <w:r w:rsidR="00435EAF">
        <w:rPr>
          <w:rFonts w:ascii="Times New Roman" w:hAnsi="Times New Roman" w:cs="Times New Roman"/>
          <w:sz w:val="28"/>
          <w:szCs w:val="28"/>
        </w:rPr>
        <w:t>ссовыми машинами или средствами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автоматизации при расчетах с потребителями;</w:t>
      </w:r>
    </w:p>
    <w:p w:rsidR="005969A4" w:rsidRPr="00FA0F76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принимать оплату наличными деньгами;</w:t>
      </w:r>
    </w:p>
    <w:p w:rsidR="005969A4" w:rsidRPr="00FA0F76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принимать и оформлять безналичные платежи;</w:t>
      </w:r>
    </w:p>
    <w:p w:rsidR="005969A4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составлять отчеты по платежам</w:t>
      </w:r>
      <w:r w:rsidR="00435EAF">
        <w:rPr>
          <w:rFonts w:ascii="Times New Roman" w:hAnsi="Times New Roman" w:cs="Times New Roman"/>
          <w:sz w:val="28"/>
          <w:szCs w:val="28"/>
        </w:rPr>
        <w:t>.</w:t>
      </w:r>
    </w:p>
    <w:p w:rsidR="00435EAF" w:rsidRPr="00435EAF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969A4" w:rsidRPr="00FA0F76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69A4" w:rsidRPr="00FA0F76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</w:t>
      </w:r>
      <w:r w:rsidR="005969A4" w:rsidRPr="00A20A8B">
        <w:rPr>
          <w:sz w:val="28"/>
          <w:szCs w:val="28"/>
        </w:rPr>
        <w:t xml:space="preserve"> </w:t>
      </w:r>
      <w:r w:rsidR="005969A4" w:rsidRPr="00FA0F76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5969A4" w:rsidRPr="00FA0F76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 виты учета, требования, предъявляемые к учету;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задачи бухгалтерского учета;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предмет и метод бухгалтерского учета;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элементы бухгалтерского учета;</w:t>
      </w:r>
    </w:p>
    <w:p w:rsid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lastRenderedPageBreak/>
        <w:t xml:space="preserve"> принципы и формы орг</w:t>
      </w:r>
      <w:r w:rsidR="00435EAF">
        <w:rPr>
          <w:rFonts w:ascii="Times New Roman" w:hAnsi="Times New Roman" w:cs="Times New Roman"/>
          <w:sz w:val="28"/>
          <w:szCs w:val="28"/>
        </w:rPr>
        <w:t>анизации бухгалтерского учета в</w:t>
      </w:r>
    </w:p>
    <w:p w:rsidR="005969A4" w:rsidRPr="00435EAF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EAF">
        <w:rPr>
          <w:rFonts w:ascii="Times New Roman" w:hAnsi="Times New Roman" w:cs="Times New Roman"/>
          <w:sz w:val="28"/>
          <w:szCs w:val="28"/>
        </w:rPr>
        <w:t>общественном питании;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основные направления сове</w:t>
      </w:r>
      <w:r w:rsidR="00435EAF">
        <w:rPr>
          <w:rFonts w:ascii="Times New Roman" w:hAnsi="Times New Roman" w:cs="Times New Roman"/>
          <w:sz w:val="28"/>
          <w:szCs w:val="28"/>
        </w:rPr>
        <w:t>ршенствования, учета и контроля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отчетности на современном этапе;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формы документов, примен</w:t>
      </w:r>
      <w:r w:rsidR="00435EAF">
        <w:rPr>
          <w:rFonts w:ascii="Times New Roman" w:hAnsi="Times New Roman" w:cs="Times New Roman"/>
          <w:sz w:val="28"/>
          <w:szCs w:val="28"/>
        </w:rPr>
        <w:t>яемых к содержанию и оформлению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документов;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права, обязанности и ответственность главного бухгалтера;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понятие цены, ее элементы, виды цен</w:t>
      </w:r>
      <w:r w:rsidR="00435EAF">
        <w:rPr>
          <w:rFonts w:ascii="Times New Roman" w:hAnsi="Times New Roman" w:cs="Times New Roman"/>
          <w:sz w:val="28"/>
          <w:szCs w:val="28"/>
        </w:rPr>
        <w:t>, понятие калькуляции и порядок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определения розничных цен на продукцию собственного производства;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понятие товарооборота предпри</w:t>
      </w:r>
      <w:r w:rsidR="00435EAF">
        <w:rPr>
          <w:rFonts w:ascii="Times New Roman" w:hAnsi="Times New Roman" w:cs="Times New Roman"/>
          <w:sz w:val="28"/>
          <w:szCs w:val="28"/>
        </w:rPr>
        <w:t>ятий питания, его виды и методы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расчета;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сущность плана-меню, его назначение;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виды, порядок составления;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правила документального о</w:t>
      </w:r>
      <w:r w:rsidR="00435EAF">
        <w:rPr>
          <w:rFonts w:ascii="Times New Roman" w:hAnsi="Times New Roman" w:cs="Times New Roman"/>
          <w:sz w:val="28"/>
          <w:szCs w:val="28"/>
        </w:rPr>
        <w:t>формления движения материальных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ценностей;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источники поступления продуктов и тары;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правила оприходования товаров и </w:t>
      </w:r>
      <w:r w:rsidR="00435EAF">
        <w:rPr>
          <w:rFonts w:ascii="Times New Roman" w:hAnsi="Times New Roman" w:cs="Times New Roman"/>
          <w:sz w:val="28"/>
          <w:szCs w:val="28"/>
        </w:rPr>
        <w:t>тары материально-ответственными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лицами, реализованных и отпущенных товаров;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методику осуществления контроля за товарными запасами;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понятие и виды товарных потерь, методику их списания;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методику проведения инвентаризации и выявления ее результатов;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понятие материальной отв</w:t>
      </w:r>
      <w:r w:rsidR="00435EAF">
        <w:rPr>
          <w:rFonts w:ascii="Times New Roman" w:hAnsi="Times New Roman" w:cs="Times New Roman"/>
          <w:sz w:val="28"/>
          <w:szCs w:val="28"/>
        </w:rPr>
        <w:t>етственности, ее документальное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оформление,  отчетность материально-ответственных лиц;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порядок оформления и учета доверенностей;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ассортимент меню и цены на гот</w:t>
      </w:r>
      <w:r w:rsidR="00435EAF">
        <w:rPr>
          <w:rFonts w:ascii="Times New Roman" w:hAnsi="Times New Roman" w:cs="Times New Roman"/>
          <w:sz w:val="28"/>
          <w:szCs w:val="28"/>
        </w:rPr>
        <w:t>овую продукцию на день принятия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платежей;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правила торговли;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виды оплаты по платежам;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виды и правила осуществления кассовых операций;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правила и порядок расчетов с по</w:t>
      </w:r>
      <w:r w:rsidR="00435EAF">
        <w:rPr>
          <w:rFonts w:ascii="Times New Roman" w:hAnsi="Times New Roman" w:cs="Times New Roman"/>
          <w:sz w:val="28"/>
          <w:szCs w:val="28"/>
        </w:rPr>
        <w:t>требителям при оплате наличными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деньгами и при безналичной форме оплаты;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правила поведения, степень ответстве</w:t>
      </w:r>
      <w:r w:rsidR="00435EAF">
        <w:rPr>
          <w:rFonts w:ascii="Times New Roman" w:hAnsi="Times New Roman" w:cs="Times New Roman"/>
          <w:sz w:val="28"/>
          <w:szCs w:val="28"/>
        </w:rPr>
        <w:t>нности за правильность расчетов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с потребителями</w:t>
      </w:r>
    </w:p>
    <w:p w:rsidR="005969A4" w:rsidRPr="00FA0F76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69A4" w:rsidRPr="00FA0F76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    </w:t>
      </w:r>
      <w:r w:rsidR="00435EAF">
        <w:rPr>
          <w:rFonts w:ascii="Times New Roman" w:hAnsi="Times New Roman" w:cs="Times New Roman"/>
          <w:sz w:val="28"/>
          <w:szCs w:val="28"/>
        </w:rPr>
        <w:t xml:space="preserve">- </w:t>
      </w:r>
      <w:r w:rsidRPr="00FA0F76">
        <w:rPr>
          <w:rFonts w:ascii="Times New Roman" w:hAnsi="Times New Roman" w:cs="Times New Roman"/>
          <w:sz w:val="28"/>
          <w:szCs w:val="28"/>
        </w:rPr>
        <w:t xml:space="preserve">учебной нагрузки </w:t>
      </w:r>
      <w:r w:rsidR="00CF6E38" w:rsidRPr="00FA0F76">
        <w:rPr>
          <w:rFonts w:ascii="Times New Roman" w:hAnsi="Times New Roman" w:cs="Times New Roman"/>
          <w:sz w:val="28"/>
          <w:szCs w:val="28"/>
        </w:rPr>
        <w:t>обучающегося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F76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:rsidR="005969A4" w:rsidRPr="00FA0F76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69A4" w:rsidRPr="00FA0F76">
        <w:rPr>
          <w:rFonts w:ascii="Times New Roman" w:hAnsi="Times New Roman" w:cs="Times New Roman"/>
          <w:sz w:val="28"/>
          <w:szCs w:val="28"/>
        </w:rPr>
        <w:t>обязательной аудиторной учебно</w:t>
      </w:r>
      <w:r w:rsidR="005969A4">
        <w:rPr>
          <w:rFonts w:ascii="Times New Roman" w:hAnsi="Times New Roman" w:cs="Times New Roman"/>
          <w:sz w:val="28"/>
          <w:szCs w:val="28"/>
        </w:rPr>
        <w:t xml:space="preserve">й нагрузки обучающегося </w:t>
      </w:r>
      <w:r w:rsidR="005969A4" w:rsidRPr="00FA0F76">
        <w:rPr>
          <w:rFonts w:ascii="Times New Roman" w:hAnsi="Times New Roman" w:cs="Times New Roman"/>
          <w:sz w:val="28"/>
          <w:szCs w:val="28"/>
        </w:rPr>
        <w:t>14   часов;</w:t>
      </w:r>
    </w:p>
    <w:p w:rsidR="005969A4" w:rsidRDefault="00435EAF" w:rsidP="00CF6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69A4" w:rsidRPr="00FA0F76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CF6E38" w:rsidRPr="00FA0F76">
        <w:rPr>
          <w:rFonts w:ascii="Times New Roman" w:hAnsi="Times New Roman" w:cs="Times New Roman"/>
          <w:sz w:val="28"/>
          <w:szCs w:val="28"/>
        </w:rPr>
        <w:t>обучающегося 6</w:t>
      </w:r>
      <w:r w:rsidR="005969A4" w:rsidRPr="00FA0F76">
        <w:rPr>
          <w:rFonts w:ascii="Times New Roman" w:hAnsi="Times New Roman" w:cs="Times New Roman"/>
          <w:sz w:val="28"/>
          <w:szCs w:val="28"/>
        </w:rPr>
        <w:t xml:space="preserve">   часов.</w:t>
      </w:r>
    </w:p>
    <w:p w:rsidR="00CF6E38" w:rsidRPr="00CF6E38" w:rsidRDefault="00CF6E38" w:rsidP="00CF6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969A4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969A4" w:rsidRPr="002620D2" w:rsidRDefault="005969A4" w:rsidP="00CF6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0D2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969A4" w:rsidRPr="00A546DB" w:rsidRDefault="005969A4" w:rsidP="00A54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u w:val="single"/>
        </w:rPr>
      </w:pPr>
      <w:r w:rsidRPr="002620D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6E38">
        <w:rPr>
          <w:rFonts w:ascii="Times New Roman" w:hAnsi="Times New Roman" w:cs="Times New Roman"/>
          <w:b/>
          <w:sz w:val="28"/>
          <w:szCs w:val="28"/>
        </w:rPr>
        <w:tab/>
      </w:r>
      <w:r w:rsidRPr="002620D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35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268"/>
      </w:tblGrid>
      <w:tr w:rsidR="005969A4" w:rsidRPr="002620D2" w:rsidTr="00CF6E38">
        <w:trPr>
          <w:trHeight w:val="460"/>
        </w:trPr>
        <w:tc>
          <w:tcPr>
            <w:tcW w:w="7088" w:type="dxa"/>
            <w:shd w:val="clear" w:color="auto" w:fill="auto"/>
          </w:tcPr>
          <w:p w:rsidR="005969A4" w:rsidRPr="002620D2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0D2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268" w:type="dxa"/>
            <w:shd w:val="clear" w:color="auto" w:fill="auto"/>
          </w:tcPr>
          <w:p w:rsidR="005969A4" w:rsidRPr="002620D2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620D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5969A4" w:rsidRPr="002620D2" w:rsidTr="00CF6E38">
        <w:trPr>
          <w:trHeight w:val="285"/>
        </w:trPr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sz w:val="28"/>
                <w:szCs w:val="28"/>
              </w:rPr>
              <w:t>Учебная нагрузка (всего)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</w:t>
            </w: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301400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12</w:t>
            </w: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301400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8</w:t>
            </w: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301400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</w:t>
            </w: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sz w:val="28"/>
                <w:szCs w:val="28"/>
              </w:rPr>
              <w:t xml:space="preserve"> заполнение таблиц, оформление отчетной документации, составление меню </w:t>
            </w:r>
          </w:p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оформление отчетности материально-ответственных лиц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5969A4" w:rsidRPr="002620D2" w:rsidTr="00CF6E38">
        <w:tc>
          <w:tcPr>
            <w:tcW w:w="9356" w:type="dxa"/>
            <w:gridSpan w:val="2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в форме  дифференцированного зачета </w:t>
            </w:r>
          </w:p>
          <w:p w:rsidR="005969A4" w:rsidRPr="00CF6E38" w:rsidRDefault="005969A4" w:rsidP="00CF6E38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</w:p>
        </w:tc>
      </w:tr>
    </w:tbl>
    <w:p w:rsidR="005969A4" w:rsidRPr="002620D2" w:rsidRDefault="005969A4" w:rsidP="0059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  <w:sectPr w:rsidR="005969A4" w:rsidRPr="002620D2" w:rsidSect="002173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A546DB" w:rsidRPr="00130B5B" w:rsidRDefault="00A546DB" w:rsidP="00A546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2620D2">
        <w:rPr>
          <w:b/>
          <w:sz w:val="28"/>
          <w:szCs w:val="28"/>
        </w:rPr>
        <w:lastRenderedPageBreak/>
        <w:t xml:space="preserve">2. </w:t>
      </w:r>
      <w:r w:rsidRPr="00130B5B">
        <w:rPr>
          <w:b/>
          <w:sz w:val="28"/>
          <w:szCs w:val="28"/>
        </w:rPr>
        <w:t>ТЕМАТИЧЕСКИЙ ПЛАН И СОДЕРЖАНИЕ УЧЕБНОЙ ДИСЦИПЛИНЫ</w:t>
      </w:r>
    </w:p>
    <w:p w:rsidR="005969A4" w:rsidRPr="00130B5B" w:rsidRDefault="00A546DB" w:rsidP="00CF6E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130B5B">
        <w:rPr>
          <w:b/>
          <w:sz w:val="28"/>
          <w:szCs w:val="28"/>
        </w:rPr>
        <w:t>ОП.05  ОСНОВЫ КАЛЬКУЛЯЦИИ И УЧЕТА</w:t>
      </w:r>
      <w:r w:rsidRPr="00130B5B">
        <w:rPr>
          <w:bCs/>
          <w:i/>
          <w:sz w:val="28"/>
          <w:szCs w:val="28"/>
        </w:rPr>
        <w:tab/>
      </w:r>
      <w:r w:rsidR="005969A4" w:rsidRPr="00130B5B">
        <w:rPr>
          <w:bCs/>
          <w:i/>
          <w:sz w:val="28"/>
          <w:szCs w:val="28"/>
        </w:rPr>
        <w:tab/>
      </w:r>
    </w:p>
    <w:tbl>
      <w:tblPr>
        <w:tblW w:w="15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9"/>
        <w:gridCol w:w="356"/>
        <w:gridCol w:w="7798"/>
        <w:gridCol w:w="6"/>
        <w:gridCol w:w="1154"/>
        <w:gridCol w:w="1724"/>
        <w:gridCol w:w="1927"/>
        <w:gridCol w:w="8"/>
      </w:tblGrid>
      <w:tr w:rsidR="005969A4" w:rsidRPr="00130B5B" w:rsidTr="00CF6E38">
        <w:trPr>
          <w:trHeight w:val="20"/>
        </w:trPr>
        <w:tc>
          <w:tcPr>
            <w:tcW w:w="2390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26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1923" w:type="dxa"/>
            <w:gridSpan w:val="2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Осваиваемые элементы компетенций</w:t>
            </w: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26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23" w:type="dxa"/>
            <w:gridSpan w:val="2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1.Основы калькуляции на производстве</w:t>
            </w: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:rsidR="005969A4" w:rsidRPr="00130B5B" w:rsidRDefault="00EC31C0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726" w:type="dxa"/>
            <w:vMerge w:val="restart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  <w:vMerge w:val="restart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Тема 1.1.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Общие принципы организации учета на производстве</w:t>
            </w: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155" w:type="dxa"/>
          </w:tcPr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969A4" w:rsidRPr="00130B5B" w:rsidRDefault="002C6F6F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7F7082"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26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gridAfter w:val="1"/>
          <w:wAfter w:w="6" w:type="dxa"/>
          <w:trHeight w:val="2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6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826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Понятие о  учете .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виты учета, требования, предъявляемые к учету</w:t>
            </w: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Бухгалтерский учет: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задачи бухгалтерского учета;</w:t>
            </w: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предмет и метод бухгалтерского </w:t>
            </w:r>
            <w:proofErr w:type="spellStart"/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учета;элементы</w:t>
            </w:r>
            <w:proofErr w:type="spellEnd"/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бухгалтерского учета;</w:t>
            </w:r>
            <w:r w:rsidRPr="00130B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принципы и формы организации бухгалтерского учета в общественном питании;</w:t>
            </w:r>
            <w:r w:rsidRPr="00130B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совершенствования, учета и контроля отчетности на современном этапе;</w:t>
            </w:r>
            <w:r w:rsidRPr="00130B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формы документов, применяемых к содержанию и оформлению документов;</w:t>
            </w:r>
            <w:r w:rsidRPr="00130B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права, обязанности и ответственность главного бухгалтера;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Понятие материальной ответственности, ее документальное оформление,  отчетность материально-ответственных лиц;</w:t>
            </w:r>
            <w:r w:rsidRPr="00130B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порядок оформления и учета доверенностей</w:t>
            </w: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Сущность плана-меню, его назначение;</w:t>
            </w:r>
            <w:r w:rsidRPr="00130B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виды, порядок составления; ассортимент меню и цены на готовую продукцию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день принятия </w:t>
            </w:r>
            <w:proofErr w:type="spellStart"/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платежей;правила</w:t>
            </w:r>
            <w:proofErr w:type="spellEnd"/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 торговли; виды оплаты по платежам; виды и правила осуществления кассовых операций; правила и порядок расчетов с потребителям при оплате наличными деньгами и при безналичной форме оплаты; правила поведения, степень ответственности за правильность расчетов с потребителями</w:t>
            </w:r>
          </w:p>
          <w:p w:rsidR="00517335" w:rsidRPr="00130B5B" w:rsidRDefault="00517335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082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Понят</w:t>
            </w:r>
            <w:r w:rsidR="007F7082" w:rsidRPr="00130B5B">
              <w:rPr>
                <w:rFonts w:ascii="Times New Roman" w:hAnsi="Times New Roman" w:cs="Times New Roman"/>
                <w:sz w:val="28"/>
                <w:szCs w:val="28"/>
              </w:rPr>
              <w:t>ие цены, ее элементы, виды цен.</w:t>
            </w: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969A4" w:rsidRPr="00130B5B">
              <w:rPr>
                <w:rFonts w:ascii="Times New Roman" w:hAnsi="Times New Roman" w:cs="Times New Roman"/>
                <w:sz w:val="28"/>
                <w:szCs w:val="28"/>
              </w:rPr>
              <w:t>онятие калькуляции и порядок определения розничных цен на прод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укцию собственного производства.</w:t>
            </w: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969A4" w:rsidRPr="00130B5B">
              <w:rPr>
                <w:rFonts w:ascii="Times New Roman" w:hAnsi="Times New Roman" w:cs="Times New Roman"/>
                <w:sz w:val="28"/>
                <w:szCs w:val="28"/>
              </w:rPr>
              <w:t>онятие товарооборота предприятий питания, его виды и методы расчета;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726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**</w:t>
            </w:r>
          </w:p>
        </w:tc>
        <w:tc>
          <w:tcPr>
            <w:tcW w:w="1917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ПК 1.2-1.4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2.2.-2.8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3.2-3.6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4.2-4.5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5.2-5.5 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ОК 1-11</w:t>
            </w:r>
          </w:p>
        </w:tc>
      </w:tr>
      <w:tr w:rsidR="005969A4" w:rsidRPr="00130B5B" w:rsidTr="00CF6E38">
        <w:trPr>
          <w:trHeight w:val="419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2C6F6F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26" w:type="dxa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1228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6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832" w:type="dxa"/>
            <w:gridSpan w:val="2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Составление плана-меню 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Рассчитать закладку соли, специй и зелени для приготовления блюд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Определить норму отходов и потерь при разделке мяса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Рассчитать количество продуктов 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продажных цен блюд и кондитерских изделий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26" w:type="dxa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  <w:vMerge w:val="restart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7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26" w:type="dxa"/>
            <w:vMerge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7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заполнение таблиц, оформление отчетной документации, составление меню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  <w:vMerge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Учет сырья готовой продукции на производстве и в кондитерском цехе</w:t>
            </w: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       </w:t>
            </w:r>
            <w:r w:rsidR="007F7082"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26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51"/>
        </w:trPr>
        <w:tc>
          <w:tcPr>
            <w:tcW w:w="2390" w:type="dxa"/>
            <w:vMerge w:val="restart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2.1.Учет сырья готовой продукции на производстве и в кондитерском цехе </w:t>
            </w:r>
          </w:p>
        </w:tc>
        <w:tc>
          <w:tcPr>
            <w:tcW w:w="8168" w:type="dxa"/>
            <w:gridSpan w:val="3"/>
            <w:tcBorders>
              <w:right w:val="single" w:sz="4" w:space="0" w:color="auto"/>
            </w:tcBorders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shd w:val="clear" w:color="auto" w:fill="auto"/>
          </w:tcPr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26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8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Правила документального оформления движения материальных ценностей;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Источники поступления продуктов и тары;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Правила оприходования товаров и тары материально-ответственными лицами, реализованных и отпущенных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товаров;</w:t>
            </w:r>
            <w:r w:rsidR="007F7082"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 методика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осуществления контроля за товарными запасами</w:t>
            </w:r>
            <w:r w:rsidR="007F7082" w:rsidRPr="00130B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Понятие и виды товар</w:t>
            </w:r>
            <w:r w:rsidR="007F7082" w:rsidRPr="00130B5B">
              <w:rPr>
                <w:rFonts w:ascii="Times New Roman" w:hAnsi="Times New Roman" w:cs="Times New Roman"/>
                <w:sz w:val="28"/>
                <w:szCs w:val="28"/>
              </w:rPr>
              <w:t>ных потерь, методика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 их списания;</w:t>
            </w:r>
            <w:r w:rsidR="007F7082" w:rsidRPr="00130B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F7082" w:rsidRPr="00130B5B">
              <w:rPr>
                <w:rFonts w:ascii="Times New Roman" w:hAnsi="Times New Roman" w:cs="Times New Roman"/>
                <w:sz w:val="28"/>
                <w:szCs w:val="28"/>
              </w:rPr>
              <w:t>методика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инвентаризации и выявления ее результатов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**</w:t>
            </w:r>
          </w:p>
        </w:tc>
        <w:tc>
          <w:tcPr>
            <w:tcW w:w="1923" w:type="dxa"/>
            <w:gridSpan w:val="2"/>
            <w:tcBorders>
              <w:bottom w:val="single" w:sz="4" w:space="0" w:color="auto"/>
            </w:tcBorders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ПК 1.2-1.4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2.2.-2.8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3.2-3.6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4.2-4.5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5.2-5.5 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ОК 1-11</w:t>
            </w: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8" w:type="dxa"/>
            <w:gridSpan w:val="3"/>
            <w:tcBorders>
              <w:top w:val="single" w:sz="4" w:space="0" w:color="auto"/>
            </w:tcBorders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26" w:type="dxa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623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" w:type="dxa"/>
          </w:tcPr>
          <w:p w:rsidR="002C6F6F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2C6F6F" w:rsidRPr="00130B5B" w:rsidRDefault="002C6F6F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832" w:type="dxa"/>
            <w:gridSpan w:val="2"/>
          </w:tcPr>
          <w:p w:rsidR="002C6F6F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Оформление  документов первичной отчетности и проведение  учета сырья, готовой и реализованной продукции и полуфабрикатов на производстве</w:t>
            </w: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Работа на  контрольно-кассовых машинах или средствах автоматизации при расчетах с потребителями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инвентаризации в кладовой и на производстве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26" w:type="dxa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  <w:vMerge w:val="restart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25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26" w:type="dxa"/>
            <w:vMerge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54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заполнение таблиц, оф</w:t>
            </w:r>
            <w:r w:rsidR="00517335" w:rsidRPr="00130B5B">
              <w:rPr>
                <w:rFonts w:ascii="Times New Roman" w:hAnsi="Times New Roman" w:cs="Times New Roman"/>
                <w:sz w:val="28"/>
                <w:szCs w:val="28"/>
              </w:rPr>
              <w:t>ормление отчетной документации</w:t>
            </w: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, оформление отчетности материально-ответственных лиц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  <w:vMerge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A546DB">
        <w:trPr>
          <w:trHeight w:val="319"/>
        </w:trPr>
        <w:tc>
          <w:tcPr>
            <w:tcW w:w="2390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26" w:type="dxa"/>
            <w:vMerge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10558" w:type="dxa"/>
            <w:gridSpan w:val="4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A546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726" w:type="dxa"/>
            <w:vMerge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5969A4" w:rsidRPr="00130B5B" w:rsidRDefault="005969A4" w:rsidP="00596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  <w:sectPr w:rsidR="005969A4" w:rsidRPr="00130B5B" w:rsidSect="00A546DB">
          <w:pgSz w:w="16840" w:h="11907" w:orient="landscape"/>
          <w:pgMar w:top="567" w:right="1134" w:bottom="851" w:left="992" w:header="709" w:footer="709" w:gutter="0"/>
          <w:cols w:space="720"/>
        </w:sectPr>
      </w:pPr>
    </w:p>
    <w:p w:rsidR="005969A4" w:rsidRPr="00A03216" w:rsidRDefault="005969A4" w:rsidP="00DB6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03216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DB6C70" w:rsidRDefault="00DB6C70" w:rsidP="00DB6C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969A4" w:rsidRPr="00A03216" w:rsidRDefault="00DB6C70" w:rsidP="00DB6C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969A4" w:rsidRPr="00A03216">
        <w:rPr>
          <w:rFonts w:ascii="Times New Roman" w:hAnsi="Times New Roman" w:cs="Times New Roman"/>
          <w:b/>
          <w:bCs/>
          <w:sz w:val="28"/>
          <w:szCs w:val="28"/>
        </w:rPr>
        <w:t>3.1. Требования к материально-техническому обеспечению.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 xml:space="preserve">Реализация учебной дисциплины требует наличия учебного кабинета 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ком</w:t>
      </w:r>
      <w:r w:rsidR="00DB6C70">
        <w:rPr>
          <w:rFonts w:ascii="Times New Roman" w:hAnsi="Times New Roman" w:cs="Times New Roman"/>
          <w:bCs/>
          <w:sz w:val="28"/>
          <w:szCs w:val="28"/>
        </w:rPr>
        <w:t xml:space="preserve">плект учебно-наглядных пособий 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схемы, таблицы, справочные материалы.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5969A4" w:rsidRPr="00DB6C70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 xml:space="preserve">- компьютер с выходом в интернет и лицензионным программным обеспечением, </w:t>
      </w:r>
      <w:proofErr w:type="spellStart"/>
      <w:r w:rsidRPr="00A03216">
        <w:rPr>
          <w:rFonts w:ascii="Times New Roman" w:hAnsi="Times New Roman" w:cs="Times New Roman"/>
          <w:bCs/>
          <w:sz w:val="28"/>
          <w:szCs w:val="28"/>
        </w:rPr>
        <w:t>мультимедиапроектор</w:t>
      </w:r>
      <w:proofErr w:type="spellEnd"/>
      <w:r w:rsidRPr="00A03216">
        <w:rPr>
          <w:rFonts w:ascii="Times New Roman" w:hAnsi="Times New Roman" w:cs="Times New Roman"/>
          <w:bCs/>
          <w:sz w:val="28"/>
          <w:szCs w:val="28"/>
        </w:rPr>
        <w:t>.</w:t>
      </w:r>
    </w:p>
    <w:p w:rsidR="005969A4" w:rsidRPr="00A03216" w:rsidRDefault="00DB6C70" w:rsidP="00DB6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5969A4" w:rsidRPr="00A03216">
        <w:rPr>
          <w:b/>
          <w:sz w:val="28"/>
          <w:szCs w:val="28"/>
        </w:rPr>
        <w:t>3.2. Информационное обеспечение обучения</w:t>
      </w:r>
    </w:p>
    <w:p w:rsidR="005969A4" w:rsidRPr="00A03216" w:rsidRDefault="00DB6C70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969A4" w:rsidRPr="00A03216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:rsidR="005969A4" w:rsidRPr="00DB6C70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3216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  <w:r w:rsidRPr="00A03216">
        <w:rPr>
          <w:rFonts w:ascii="Times New Roman" w:hAnsi="Times New Roman" w:cs="Times New Roman"/>
          <w:bCs/>
          <w:sz w:val="28"/>
          <w:szCs w:val="28"/>
        </w:rPr>
        <w:t>: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1.Интернет-ресурсы: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http://www.tehbez.ru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http://www.eq-vip.ru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http://www.tehdoc.ru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http://www.xserver.ru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http://www.trade-design.ru</w:t>
      </w:r>
    </w:p>
    <w:p w:rsidR="005969A4" w:rsidRPr="00DB6C70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http://www.kobor.ru</w:t>
      </w:r>
    </w:p>
    <w:p w:rsidR="005969A4" w:rsidRPr="00A03216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5969A4" w:rsidRPr="00A03216" w:rsidRDefault="005969A4" w:rsidP="00DB6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03216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5969A4" w:rsidRPr="00A03216" w:rsidRDefault="005969A4" w:rsidP="00DB6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5969A4" w:rsidRPr="00A03216" w:rsidRDefault="005969A4" w:rsidP="00DB6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03216">
        <w:rPr>
          <w:b/>
          <w:sz w:val="28"/>
          <w:szCs w:val="28"/>
        </w:rPr>
        <w:t xml:space="preserve">             Контроль</w:t>
      </w:r>
      <w:r w:rsidRPr="00A03216">
        <w:rPr>
          <w:sz w:val="28"/>
          <w:szCs w:val="28"/>
        </w:rPr>
        <w:t xml:space="preserve"> </w:t>
      </w:r>
      <w:r w:rsidRPr="00A03216">
        <w:rPr>
          <w:b/>
          <w:sz w:val="28"/>
          <w:szCs w:val="28"/>
        </w:rPr>
        <w:t>и оценка</w:t>
      </w:r>
      <w:r w:rsidRPr="00A03216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5969A4" w:rsidRPr="00A03216" w:rsidTr="00195D7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9A4" w:rsidRPr="00EE7F7A" w:rsidRDefault="005969A4" w:rsidP="00DB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5969A4" w:rsidRPr="00EE7F7A" w:rsidRDefault="005969A4" w:rsidP="00DB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9A4" w:rsidRPr="00A03216" w:rsidRDefault="005969A4" w:rsidP="00195D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3216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969A4" w:rsidRPr="00A03216" w:rsidTr="00195D7A">
        <w:trPr>
          <w:trHeight w:val="26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F7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5969A4" w:rsidRPr="00A03216" w:rsidTr="00195D7A">
        <w:trPr>
          <w:trHeight w:val="69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первичной отчетности и вести учет сырья, готовой и реализованной продукции и полуфабрикатов на производстве;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первичной отчетности по учету сырья, товаров и тары в кладовой организации питания;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составлять товарный отчет за день;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процентную долю потерь на производстве при различных видах обработки сырья;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составлять план-меню, работать со сборником рецептур блюд и кулинарных изделий, технологическими и технико-технологическими картами;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участвовать в проведении инвентаризации в кладовой и на производстве;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контрольно-кассовыми машинами или средствами автоматизации при расчетах с потребителями;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принимать оплату наличными деньгами;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принимать и оформлять безналичные платежи;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составлять отчеты по платежам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03216">
              <w:rPr>
                <w:rFonts w:ascii="Times New Roman" w:hAnsi="Times New Roman" w:cs="Times New Roman"/>
                <w:bCs/>
              </w:rPr>
              <w:lastRenderedPageBreak/>
              <w:t>экспертное наблюдение в ходе практических работ; отчеты по практическим работам;</w:t>
            </w:r>
          </w:p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03216">
              <w:rPr>
                <w:rFonts w:ascii="Times New Roman" w:hAnsi="Times New Roman" w:cs="Times New Roman"/>
                <w:bCs/>
              </w:rPr>
              <w:t>устный опрос;</w:t>
            </w:r>
          </w:p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A03216">
              <w:rPr>
                <w:rFonts w:ascii="Times New Roman" w:hAnsi="Times New Roman" w:cs="Times New Roman"/>
                <w:bCs/>
              </w:rPr>
              <w:t>тестирование,</w:t>
            </w:r>
          </w:p>
        </w:tc>
      </w:tr>
      <w:tr w:rsidR="005969A4" w:rsidRPr="00A03216" w:rsidTr="00195D7A">
        <w:trPr>
          <w:trHeight w:val="2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EE7F7A" w:rsidRDefault="005969A4" w:rsidP="00DB6C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5969A4" w:rsidRPr="00A03216" w:rsidTr="00195D7A">
        <w:trPr>
          <w:trHeight w:val="7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виты учета, требования, предъявляемые к учету;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 xml:space="preserve"> задачи бухгалтерского учета;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предмет и метод бухгалтерского учета;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элементы бухгалтерского учета;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и формы организации бухгалтерского учета в общественном питании;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совершенствования, учета и контроля отчетности на современном этапе;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формы документов, применяемых к содержанию и оформлению документов;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главного бухгалтера;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понятие цены, ее элементы, виды цен, понятие калькуляции и порядок определения розничных цен на продукцию собственного производства;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понятие товарооборота предприятий питания, его виды и методы расчета;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сущность плана-меню, его назначение;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виды, порядок составления;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правила документального оформления движения материальных ценностей;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поступления продуктов и тары; правила оприходования товаров и тары </w:t>
            </w:r>
            <w:r w:rsidRPr="00EE7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материально-ответственными лицами, реализованных и отпущенных товаров;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методику осуществления контроля за товарными запасами;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понятие и виды товарных потерь, методику их списания;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методику проведения инвентаризации и выявления ее результатов;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понятие материальной ответственности, ее документальное оформление,  отчетность материально-ответственных лиц;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порядок оформления и учета доверенностей;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ассортимент меню и цены на готовую продукцию на день принятия платежей;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правила торговли;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виды оплаты по платежам;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виды и правила осуществления кассовых операций;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правила и порядок расчетов с потребителям при оплате наличными деньгами и при безналичной форме оплаты;</w:t>
            </w:r>
          </w:p>
          <w:p w:rsidR="005969A4" w:rsidRPr="00EE7F7A" w:rsidRDefault="005969A4" w:rsidP="00EE7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правила поведения, степень ответственности за правильность расчетов с потребителями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03216">
              <w:rPr>
                <w:rFonts w:ascii="Times New Roman" w:hAnsi="Times New Roman" w:cs="Times New Roman"/>
                <w:bCs/>
              </w:rPr>
              <w:lastRenderedPageBreak/>
              <w:t>экспертное наблюдение в ходе практических работ; отчеты по практическим работам;</w:t>
            </w:r>
          </w:p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03216">
              <w:rPr>
                <w:rFonts w:ascii="Times New Roman" w:hAnsi="Times New Roman" w:cs="Times New Roman"/>
                <w:bCs/>
              </w:rPr>
              <w:t>устный опрос;</w:t>
            </w:r>
          </w:p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A03216">
              <w:rPr>
                <w:rFonts w:ascii="Times New Roman" w:hAnsi="Times New Roman" w:cs="Times New Roman"/>
                <w:bCs/>
              </w:rPr>
              <w:t>тестирование,</w:t>
            </w:r>
          </w:p>
        </w:tc>
      </w:tr>
    </w:tbl>
    <w:p w:rsidR="005969A4" w:rsidRDefault="005969A4" w:rsidP="005969A4">
      <w:pPr>
        <w:tabs>
          <w:tab w:val="left" w:pos="6225"/>
        </w:tabs>
      </w:pPr>
    </w:p>
    <w:p w:rsidR="005969A4" w:rsidRDefault="005969A4" w:rsidP="005969A4">
      <w:pPr>
        <w:jc w:val="both"/>
        <w:rPr>
          <w:rFonts w:eastAsia="Times New Roman"/>
          <w:sz w:val="28"/>
          <w:szCs w:val="28"/>
        </w:rPr>
      </w:pPr>
    </w:p>
    <w:p w:rsidR="005969A4" w:rsidRDefault="005969A4" w:rsidP="005969A4">
      <w:pPr>
        <w:jc w:val="both"/>
        <w:rPr>
          <w:rFonts w:eastAsia="Times New Roman"/>
          <w:sz w:val="28"/>
          <w:szCs w:val="28"/>
        </w:rPr>
      </w:pPr>
    </w:p>
    <w:p w:rsidR="005969A4" w:rsidRDefault="005969A4" w:rsidP="005969A4">
      <w:pPr>
        <w:jc w:val="both"/>
        <w:rPr>
          <w:rFonts w:eastAsia="Times New Roman"/>
          <w:sz w:val="28"/>
          <w:szCs w:val="28"/>
        </w:rPr>
      </w:pPr>
    </w:p>
    <w:p w:rsidR="005969A4" w:rsidRDefault="005969A4" w:rsidP="005969A4">
      <w:pPr>
        <w:jc w:val="both"/>
        <w:rPr>
          <w:rFonts w:eastAsia="Times New Roman"/>
          <w:sz w:val="28"/>
          <w:szCs w:val="28"/>
        </w:rPr>
      </w:pPr>
    </w:p>
    <w:p w:rsidR="005969A4" w:rsidRDefault="005969A4" w:rsidP="005969A4">
      <w:pPr>
        <w:jc w:val="both"/>
        <w:rPr>
          <w:rFonts w:eastAsia="Times New Roman"/>
          <w:sz w:val="28"/>
          <w:szCs w:val="28"/>
        </w:rPr>
      </w:pPr>
    </w:p>
    <w:p w:rsidR="00AF4F72" w:rsidRDefault="00AF4F72"/>
    <w:sectPr w:rsidR="00AF4F72" w:rsidSect="00421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DC8" w:rsidRDefault="00856DC8" w:rsidP="00421F69">
      <w:pPr>
        <w:spacing w:after="0" w:line="240" w:lineRule="auto"/>
      </w:pPr>
      <w:r>
        <w:separator/>
      </w:r>
    </w:p>
  </w:endnote>
  <w:endnote w:type="continuationSeparator" w:id="0">
    <w:p w:rsidR="00856DC8" w:rsidRDefault="00856DC8" w:rsidP="00421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4053E6" w:rsidP="00217362">
    <w:pPr>
      <w:framePr w:wrap="around" w:vAnchor="text" w:hAnchor="margin" w:xAlign="right" w:y="1"/>
    </w:pPr>
    <w:r>
      <w:fldChar w:fldCharType="begin"/>
    </w:r>
    <w:r w:rsidR="00AF4F72">
      <w:instrText xml:space="preserve">PAGE  </w:instrText>
    </w:r>
    <w:r>
      <w:fldChar w:fldCharType="end"/>
    </w:r>
  </w:p>
  <w:p w:rsidR="009A2F83" w:rsidRDefault="00856DC8" w:rsidP="00217362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4053E6">
    <w:pPr>
      <w:jc w:val="right"/>
    </w:pPr>
    <w:r>
      <w:fldChar w:fldCharType="begin"/>
    </w:r>
    <w:r w:rsidR="00AF4F72">
      <w:instrText>PAGE   \* MERGEFORMAT</w:instrText>
    </w:r>
    <w:r>
      <w:fldChar w:fldCharType="separate"/>
    </w:r>
    <w:r w:rsidR="00E2159C">
      <w:rPr>
        <w:noProof/>
      </w:rPr>
      <w:t>13</w:t>
    </w:r>
    <w:r>
      <w:fldChar w:fldCharType="end"/>
    </w:r>
  </w:p>
  <w:p w:rsidR="009A2F83" w:rsidRDefault="00856DC8" w:rsidP="00217362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856D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DC8" w:rsidRDefault="00856DC8" w:rsidP="00421F69">
      <w:pPr>
        <w:spacing w:after="0" w:line="240" w:lineRule="auto"/>
      </w:pPr>
      <w:r>
        <w:separator/>
      </w:r>
    </w:p>
  </w:footnote>
  <w:footnote w:type="continuationSeparator" w:id="0">
    <w:p w:rsidR="00856DC8" w:rsidRDefault="00856DC8" w:rsidP="00421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856D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856DC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856DC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92F9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210EE9"/>
    <w:multiLevelType w:val="hybridMultilevel"/>
    <w:tmpl w:val="219E1CF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376EF"/>
    <w:multiLevelType w:val="hybridMultilevel"/>
    <w:tmpl w:val="12C455F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69A4"/>
    <w:rsid w:val="00001BB0"/>
    <w:rsid w:val="00130B5B"/>
    <w:rsid w:val="001836A6"/>
    <w:rsid w:val="001F6332"/>
    <w:rsid w:val="002A6E4C"/>
    <w:rsid w:val="002C6F6F"/>
    <w:rsid w:val="00301400"/>
    <w:rsid w:val="00363A5F"/>
    <w:rsid w:val="003E30D8"/>
    <w:rsid w:val="003F3DF4"/>
    <w:rsid w:val="004053E6"/>
    <w:rsid w:val="00421F69"/>
    <w:rsid w:val="00435EAF"/>
    <w:rsid w:val="00517335"/>
    <w:rsid w:val="00594E11"/>
    <w:rsid w:val="005969A4"/>
    <w:rsid w:val="00617610"/>
    <w:rsid w:val="0077787B"/>
    <w:rsid w:val="007F7082"/>
    <w:rsid w:val="0080319C"/>
    <w:rsid w:val="00856DC8"/>
    <w:rsid w:val="00896C34"/>
    <w:rsid w:val="008C285D"/>
    <w:rsid w:val="008F1BD1"/>
    <w:rsid w:val="009C77BD"/>
    <w:rsid w:val="009E55E2"/>
    <w:rsid w:val="00A4425F"/>
    <w:rsid w:val="00A546DB"/>
    <w:rsid w:val="00AF4F72"/>
    <w:rsid w:val="00C742E8"/>
    <w:rsid w:val="00CF6E38"/>
    <w:rsid w:val="00DA3C39"/>
    <w:rsid w:val="00DB6C70"/>
    <w:rsid w:val="00DE5C82"/>
    <w:rsid w:val="00E2159C"/>
    <w:rsid w:val="00EC31C0"/>
    <w:rsid w:val="00ED484B"/>
    <w:rsid w:val="00ED4A6D"/>
    <w:rsid w:val="00EE7F7A"/>
    <w:rsid w:val="00F141F8"/>
    <w:rsid w:val="00FB3714"/>
    <w:rsid w:val="00FE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A48F204-2952-4636-9DBC-CD01F84D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F69"/>
  </w:style>
  <w:style w:type="paragraph" w:styleId="1">
    <w:name w:val="heading 1"/>
    <w:basedOn w:val="a"/>
    <w:next w:val="a"/>
    <w:link w:val="10"/>
    <w:qFormat/>
    <w:rsid w:val="005969A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9A4"/>
    <w:rPr>
      <w:rFonts w:ascii="Times New Roman" w:eastAsia="Calibri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54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4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3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F573E-B048-46A2-A5BF-EB086E8C9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2090</Words>
  <Characters>11917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26</cp:revision>
  <cp:lastPrinted>2018-10-03T05:43:00Z</cp:lastPrinted>
  <dcterms:created xsi:type="dcterms:W3CDTF">2017-07-18T18:56:00Z</dcterms:created>
  <dcterms:modified xsi:type="dcterms:W3CDTF">2019-09-30T06:12:00Z</dcterms:modified>
</cp:coreProperties>
</file>